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ascii="仿宋_GB2312" w:hAnsi="仿宋" w:eastAsia="仿宋_GB2312" w:cs="仿宋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杭州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2022年第4届亚残运会倒计时一周年美术作品</w:t>
      </w:r>
      <w:r>
        <w:rPr>
          <w:rFonts w:hint="eastAsia" w:ascii="方正小标宋_GBK" w:eastAsia="方正小标宋_GBK"/>
          <w:sz w:val="32"/>
          <w:szCs w:val="32"/>
        </w:rPr>
        <w:t>报名表</w:t>
      </w: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2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1560"/>
        <w:gridCol w:w="1134"/>
        <w:gridCol w:w="1755"/>
        <w:gridCol w:w="992"/>
        <w:gridCol w:w="1701"/>
        <w:gridCol w:w="1276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ind w:firstLine="201" w:firstLineChars="100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作品照片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作品名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作者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作者照片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指导老师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例：</w:t>
            </w:r>
            <w:r>
              <w:rPr>
                <w:rFonts w:ascii="宋体" w:hAnsi="宋体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ind w:left="420" w:right="-94" w:rightChars="-45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90805</wp:posOffset>
                  </wp:positionV>
                  <wp:extent cx="1295400" cy="829945"/>
                  <wp:effectExtent l="0" t="0" r="0" b="8255"/>
                  <wp:wrapNone/>
                  <wp:docPr id="1" name="图片 62" descr="说明: 钱江好风光   黄太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2" descr="说明: 钱江好风光   黄太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3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2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钱江好风光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黄太阳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杨绫子学校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spacing w:line="276" w:lineRule="auto"/>
              <w:ind w:left="420" w:hanging="420"/>
              <w:jc w:val="center"/>
              <w:rPr>
                <w:rFonts w:ascii="宋体" w:hAnsi="宋体"/>
                <w:color w:val="4BACC6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0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2021-07-15T11:15:00Z</dcterms:created>
  <dc:creator>a</dc:creator>
  <cp:lastModifiedBy>hzwchy</cp:lastModifiedBy>
  <dcterms:modified xsi:type="dcterms:W3CDTF">2021-08-31T02:36:34Z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7B84F2AC9CF849EC9A69933ED41FFC77</vt:lpwstr>
  </property>
</Properties>
</file>